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7182" w14:textId="16CEA4DF" w:rsidR="009C0CCE" w:rsidRPr="00064857" w:rsidRDefault="00F34084" w:rsidP="005D2770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DATE</w:t>
      </w:r>
    </w:p>
    <w:p w14:paraId="38304C0A" w14:textId="0C78D650" w:rsidR="009C0CCE" w:rsidRPr="00064857" w:rsidRDefault="009C0CCE" w:rsidP="00064857">
      <w:pPr>
        <w:spacing w:line="240" w:lineRule="auto"/>
        <w:rPr>
          <w:rFonts w:ascii="Ilisarniq" w:eastAsia="Rubik" w:hAnsi="Ilisarniq" w:cs="Rubik"/>
        </w:rPr>
      </w:pPr>
    </w:p>
    <w:p w14:paraId="2FE1DDDF" w14:textId="29DB1DA0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Address If Needed</w:t>
      </w:r>
    </w:p>
    <w:p w14:paraId="07097D5F" w14:textId="6D276D70" w:rsidR="009C0CCE" w:rsidRPr="00064857" w:rsidRDefault="00064857" w:rsidP="00064857">
      <w:pPr>
        <w:spacing w:line="240" w:lineRule="auto"/>
        <w:rPr>
          <w:rFonts w:ascii="Ilisarniq" w:eastAsia="Rubik" w:hAnsi="Ilisarniq" w:cs="Rubik"/>
        </w:rPr>
      </w:pPr>
      <w:r>
        <w:rPr>
          <w:rFonts w:ascii="Ilisarniq Light" w:hAnsi="Ilisarniq Light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D0BF79E" wp14:editId="707F4806">
            <wp:simplePos x="0" y="0"/>
            <wp:positionH relativeFrom="column">
              <wp:posOffset>4959991</wp:posOffset>
            </wp:positionH>
            <wp:positionV relativeFrom="paragraph">
              <wp:posOffset>100692</wp:posOffset>
            </wp:positionV>
            <wp:extent cx="1744910" cy="18491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274" cy="185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084" w:rsidRPr="00064857">
        <w:rPr>
          <w:rFonts w:ascii="Ilisarniq" w:eastAsia="Rubik" w:hAnsi="Ilisarniq" w:cs="Rubik"/>
        </w:rPr>
        <w:t>Address If Needed</w:t>
      </w:r>
    </w:p>
    <w:p w14:paraId="121B5252" w14:textId="49982745" w:rsidR="009C0CCE" w:rsidRPr="00064857" w:rsidRDefault="009C0CCE" w:rsidP="00064857">
      <w:pPr>
        <w:spacing w:line="240" w:lineRule="auto"/>
        <w:rPr>
          <w:rFonts w:ascii="Ilisarniq" w:eastAsia="Rubik" w:hAnsi="Ilisarniq" w:cs="Rubik"/>
        </w:rPr>
      </w:pPr>
    </w:p>
    <w:p w14:paraId="3D31DF18" w14:textId="021D0B50" w:rsidR="009C0CCE" w:rsidRPr="00064857" w:rsidRDefault="009C0CCE" w:rsidP="00064857">
      <w:pPr>
        <w:spacing w:line="240" w:lineRule="auto"/>
        <w:rPr>
          <w:rFonts w:ascii="Ilisarniq" w:eastAsia="Rubik" w:hAnsi="Ilisarniq" w:cs="Rubik"/>
        </w:rPr>
      </w:pPr>
    </w:p>
    <w:p w14:paraId="3D486440" w14:textId="261E6418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Dear [FirstName],</w:t>
      </w:r>
    </w:p>
    <w:p w14:paraId="1D3ABE7F" w14:textId="7C99FE80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 xml:space="preserve"> </w:t>
      </w:r>
    </w:p>
    <w:p w14:paraId="71AAE068" w14:textId="7566530B" w:rsidR="009C0CCE" w:rsidRPr="00064857" w:rsidRDefault="00F34084" w:rsidP="00064857">
      <w:pPr>
        <w:spacing w:line="240" w:lineRule="auto"/>
        <w:rPr>
          <w:rFonts w:ascii="Ilisarniq" w:eastAsia="Rubik" w:hAnsi="Ilisarniq" w:cs="Rubik"/>
          <w:b/>
          <w:bCs/>
          <w:sz w:val="20"/>
          <w:szCs w:val="20"/>
        </w:rPr>
      </w:pPr>
      <w:r w:rsidRPr="00064857">
        <w:rPr>
          <w:rFonts w:ascii="Ilisarniq" w:eastAsia="Rubik" w:hAnsi="Ilisarniq" w:cs="Rubik"/>
          <w:b/>
          <w:bCs/>
          <w:sz w:val="20"/>
          <w:szCs w:val="20"/>
        </w:rPr>
        <w:t>FORMAT</w:t>
      </w:r>
    </w:p>
    <w:p w14:paraId="436FE08E" w14:textId="3254DF79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Single space lines. Margins are .75in all around.</w:t>
      </w:r>
    </w:p>
    <w:p w14:paraId="36067B48" w14:textId="23DF21F8" w:rsidR="009C0CCE" w:rsidRDefault="009C0CCE" w:rsidP="00064857">
      <w:pPr>
        <w:spacing w:line="240" w:lineRule="auto"/>
        <w:rPr>
          <w:rFonts w:ascii="Ilisarniq" w:eastAsia="Rubik" w:hAnsi="Ilisarniq" w:cs="Rubik"/>
          <w:sz w:val="20"/>
          <w:szCs w:val="20"/>
        </w:rPr>
      </w:pPr>
    </w:p>
    <w:p w14:paraId="05FDC8F7" w14:textId="79B35287" w:rsidR="00064857" w:rsidRPr="00064857" w:rsidRDefault="00064857" w:rsidP="00064857">
      <w:pPr>
        <w:spacing w:line="240" w:lineRule="auto"/>
        <w:textAlignment w:val="baseline"/>
        <w:outlineLvl w:val="2"/>
        <w:rPr>
          <w:rFonts w:ascii="Ilisarniq" w:eastAsia="Times New Roman" w:hAnsi="Ilisarniq" w:cs="Times New Roman"/>
          <w:b/>
          <w:bCs/>
          <w:caps/>
          <w:color w:val="000000" w:themeColor="text1"/>
          <w:sz w:val="24"/>
          <w:szCs w:val="24"/>
        </w:rPr>
      </w:pPr>
      <w:r w:rsidRPr="00064857">
        <w:rPr>
          <w:rFonts w:ascii="Ilisarniq" w:eastAsia="Times New Roman" w:hAnsi="Ilisarniq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Headline - </w:t>
      </w:r>
      <w:proofErr w:type="spellStart"/>
      <w:r w:rsidRPr="00064857">
        <w:rPr>
          <w:rFonts w:ascii="Ilisarniq" w:eastAsia="Times New Roman" w:hAnsi="Ilisarniq" w:cs="Times New Roman"/>
          <w:b/>
          <w:bCs/>
          <w:color w:val="000000" w:themeColor="text1"/>
          <w:sz w:val="24"/>
          <w:szCs w:val="24"/>
        </w:rPr>
        <w:t>Ilisarniq</w:t>
      </w:r>
      <w:proofErr w:type="spellEnd"/>
      <w:r w:rsidRPr="00064857">
        <w:rPr>
          <w:rFonts w:ascii="Ilisarniq" w:eastAsia="Times New Roman" w:hAnsi="Ilisarniq" w:cs="Times New Roman"/>
          <w:b/>
          <w:bCs/>
          <w:color w:val="000000" w:themeColor="text1"/>
          <w:sz w:val="24"/>
          <w:szCs w:val="24"/>
        </w:rPr>
        <w:t xml:space="preserve"> Bold, size 1</w:t>
      </w:r>
      <w:r>
        <w:rPr>
          <w:rFonts w:ascii="Ilisarniq" w:eastAsia="Times New Roman" w:hAnsi="Ilisarniq" w:cs="Times New Roman"/>
          <w:b/>
          <w:bCs/>
          <w:color w:val="000000" w:themeColor="text1"/>
          <w:sz w:val="24"/>
          <w:szCs w:val="24"/>
        </w:rPr>
        <w:t>2</w:t>
      </w:r>
    </w:p>
    <w:p w14:paraId="74135D2E" w14:textId="18833D30" w:rsidR="00064857" w:rsidRPr="0078426D" w:rsidRDefault="00064857" w:rsidP="00064857">
      <w:pPr>
        <w:spacing w:line="240" w:lineRule="auto"/>
        <w:textAlignment w:val="baseline"/>
        <w:rPr>
          <w:rFonts w:ascii="Ilisarniq" w:eastAsia="Times New Roman" w:hAnsi="Ilisarniq" w:cs="Times New Roman"/>
          <w:color w:val="000000" w:themeColor="text1"/>
        </w:rPr>
      </w:pPr>
      <w:r w:rsidRPr="0078426D">
        <w:rPr>
          <w:rFonts w:ascii="Ilisarniq" w:eastAsia="Times New Roman" w:hAnsi="Ilisarniq" w:cs="Times New Roman"/>
          <w:color w:val="000000" w:themeColor="text1"/>
        </w:rPr>
        <w:t xml:space="preserve">Body copy – </w:t>
      </w:r>
      <w:proofErr w:type="spellStart"/>
      <w:r w:rsidRPr="0078426D">
        <w:rPr>
          <w:rFonts w:ascii="Ilisarniq" w:eastAsia="Times New Roman" w:hAnsi="Ilisarniq" w:cs="Times New Roman"/>
          <w:color w:val="000000" w:themeColor="text1"/>
        </w:rPr>
        <w:t>Ilisarniq</w:t>
      </w:r>
      <w:proofErr w:type="spellEnd"/>
      <w:r w:rsidRPr="0078426D">
        <w:rPr>
          <w:rFonts w:ascii="Ilisarniq" w:eastAsia="Times New Roman" w:hAnsi="Ilisarniq" w:cs="Times New Roman"/>
          <w:color w:val="000000" w:themeColor="text1"/>
        </w:rPr>
        <w:t xml:space="preserve"> Light, size 9</w:t>
      </w:r>
    </w:p>
    <w:p w14:paraId="25EAA96B" w14:textId="342A0ED0" w:rsidR="00064857" w:rsidRPr="004C5599" w:rsidRDefault="00064857" w:rsidP="00064857">
      <w:pPr>
        <w:spacing w:line="240" w:lineRule="auto"/>
        <w:textAlignment w:val="baseline"/>
        <w:outlineLvl w:val="2"/>
        <w:rPr>
          <w:rFonts w:ascii="Ilisarniq Light" w:hAnsi="Ilisarniq Light"/>
          <w:color w:val="000000" w:themeColor="text1"/>
        </w:rPr>
      </w:pPr>
    </w:p>
    <w:p w14:paraId="36724384" w14:textId="2678E9AB" w:rsidR="00064857" w:rsidRDefault="00064857" w:rsidP="00064857">
      <w:pPr>
        <w:autoSpaceDE w:val="0"/>
        <w:autoSpaceDN w:val="0"/>
        <w:adjustRightInd w:val="0"/>
        <w:spacing w:line="240" w:lineRule="auto"/>
        <w:rPr>
          <w:rFonts w:ascii="Ilisarniq Light" w:hAnsi="Ilisarniq Light" w:cs="Times New Roman"/>
          <w:color w:val="000000" w:themeColor="text1"/>
        </w:rPr>
      </w:pPr>
      <w:r w:rsidRPr="00A305D1">
        <w:rPr>
          <w:rFonts w:ascii="Ilisarniq Light" w:hAnsi="Ilisarniq Light" w:cs="Times New Roman"/>
          <w:color w:val="000000" w:themeColor="text1"/>
        </w:rPr>
        <w:t xml:space="preserve">CAPTIONS— ILISARNIQ </w:t>
      </w:r>
      <w:r>
        <w:rPr>
          <w:rFonts w:ascii="Ilisarniq Light" w:hAnsi="Ilisarniq Light" w:cs="Times New Roman"/>
          <w:color w:val="000000" w:themeColor="text1"/>
        </w:rPr>
        <w:t>LIGHT</w:t>
      </w:r>
      <w:r w:rsidRPr="00A305D1">
        <w:rPr>
          <w:rFonts w:ascii="Ilisarniq Light" w:hAnsi="Ilisarniq Light" w:cs="Times New Roman"/>
          <w:color w:val="000000" w:themeColor="text1"/>
        </w:rPr>
        <w:t xml:space="preserve"> / ALL CAPS /</w:t>
      </w:r>
      <w:r>
        <w:rPr>
          <w:rFonts w:ascii="Ilisarniq Light" w:hAnsi="Ilisarniq Light" w:cs="Times New Roman"/>
          <w:color w:val="000000" w:themeColor="text1"/>
        </w:rPr>
        <w:t xml:space="preserve"> </w:t>
      </w:r>
      <w:r w:rsidRPr="00A305D1">
        <w:rPr>
          <w:rFonts w:ascii="Ilisarniq Light" w:hAnsi="Ilisarniq Light" w:cs="Times New Roman"/>
          <w:color w:val="000000" w:themeColor="text1"/>
        </w:rPr>
        <w:t>2X LETTER SPACING</w:t>
      </w:r>
      <w:r>
        <w:rPr>
          <w:rFonts w:ascii="Ilisarniq Light" w:hAnsi="Ilisarniq Light" w:cs="Times New Roman"/>
          <w:color w:val="000000" w:themeColor="text1"/>
        </w:rPr>
        <w:t xml:space="preserve"> </w:t>
      </w:r>
      <w:r w:rsidRPr="00A305D1">
        <w:rPr>
          <w:rFonts w:ascii="Ilisarniq Light" w:hAnsi="Ilisarniq Light" w:cs="Times New Roman"/>
          <w:color w:val="000000" w:themeColor="text1"/>
        </w:rPr>
        <w:t>/</w:t>
      </w:r>
      <w:r>
        <w:rPr>
          <w:rFonts w:ascii="Ilisarniq Light" w:hAnsi="Ilisarniq Light" w:cs="Times New Roman"/>
          <w:color w:val="000000" w:themeColor="text1"/>
        </w:rPr>
        <w:t xml:space="preserve"> SIZE 9</w:t>
      </w:r>
    </w:p>
    <w:p w14:paraId="5894EA08" w14:textId="2A3F6C85" w:rsidR="00064857" w:rsidRDefault="00064857" w:rsidP="00064857">
      <w:pPr>
        <w:autoSpaceDE w:val="0"/>
        <w:autoSpaceDN w:val="0"/>
        <w:adjustRightInd w:val="0"/>
        <w:spacing w:line="240" w:lineRule="auto"/>
        <w:rPr>
          <w:rFonts w:ascii="Ilisarniq Light" w:hAnsi="Ilisarniq Light" w:cs="Times New Roman"/>
          <w:color w:val="000000" w:themeColor="text1"/>
        </w:rPr>
      </w:pPr>
      <w:r>
        <w:rPr>
          <w:rFonts w:ascii="Ilisarniq Light" w:hAnsi="Ilisarniq Light" w:cs="Times New Roman"/>
          <w:color w:val="000000" w:themeColor="text1"/>
        </w:rPr>
        <w:t>(To do this, go to Format &gt; Font &gt; Advanced, then put “2” after Spacing Expanded By)</w:t>
      </w:r>
    </w:p>
    <w:p w14:paraId="63E30EE5" w14:textId="166802EB" w:rsidR="00064857" w:rsidRDefault="00064857" w:rsidP="00064857">
      <w:pPr>
        <w:autoSpaceDE w:val="0"/>
        <w:autoSpaceDN w:val="0"/>
        <w:adjustRightInd w:val="0"/>
        <w:spacing w:line="240" w:lineRule="auto"/>
        <w:rPr>
          <w:rFonts w:ascii="Ilisarniq Light" w:hAnsi="Ilisarniq Light" w:cs="Times New Roman"/>
          <w:color w:val="000000" w:themeColor="text1"/>
        </w:rPr>
      </w:pPr>
    </w:p>
    <w:p w14:paraId="56BB354A" w14:textId="1C9E46B1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 xml:space="preserve">In this format you’ll likely mostly only be using Body Copy, so don’t get confused by the headlines and subheads if that’s not appropriate for what you’re creating. Here are a few other tips for making sure we all look nice and consistent. </w:t>
      </w:r>
    </w:p>
    <w:p w14:paraId="66F845CD" w14:textId="77777777" w:rsidR="009C0CCE" w:rsidRPr="00064857" w:rsidRDefault="009C0CCE" w:rsidP="00064857">
      <w:pPr>
        <w:spacing w:line="240" w:lineRule="auto"/>
        <w:rPr>
          <w:rFonts w:ascii="Ilisarniq" w:eastAsia="Rubik" w:hAnsi="Ilisarniq" w:cs="Rubik"/>
        </w:rPr>
      </w:pPr>
    </w:p>
    <w:p w14:paraId="5D9AB538" w14:textId="77777777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  <w:b/>
        </w:rPr>
        <w:t>Bolding conten</w:t>
      </w:r>
      <w:r w:rsidRPr="00064857">
        <w:rPr>
          <w:rFonts w:ascii="Ilisarniq" w:eastAsia="Rubik" w:hAnsi="Ilisarniq" w:cs="Rubik"/>
          <w:b/>
        </w:rPr>
        <w:t>t for emphasis is fine—</w:t>
      </w:r>
      <w:r w:rsidRPr="00064857">
        <w:rPr>
          <w:rFonts w:ascii="Ilisarniq" w:eastAsia="Rubik" w:hAnsi="Ilisarniq" w:cs="Rubik"/>
          <w:b/>
          <w:i/>
        </w:rPr>
        <w:t>italics are cool too</w:t>
      </w:r>
      <w:r w:rsidRPr="00064857">
        <w:rPr>
          <w:rFonts w:ascii="Ilisarniq" w:eastAsia="Rubik" w:hAnsi="Ilisarniq" w:cs="Rubik"/>
          <w:b/>
        </w:rPr>
        <w:t>—but please use all black (not colored) font.</w:t>
      </w:r>
    </w:p>
    <w:p w14:paraId="132706D4" w14:textId="77777777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Single is the new double—as far as spaces after a sentence are considered so don’t go crazy. One space after a sentence is plenty. And no indents are needed on paragra</w:t>
      </w:r>
      <w:r w:rsidRPr="00064857">
        <w:rPr>
          <w:rFonts w:ascii="Ilisarniq" w:eastAsia="Rubik" w:hAnsi="Ilisarniq" w:cs="Rubik"/>
        </w:rPr>
        <w:t>phs—let’s keep a clean line down the page. And finally, let’s all use the same bullet:</w:t>
      </w:r>
    </w:p>
    <w:p w14:paraId="5B3DB28E" w14:textId="77777777" w:rsidR="009C0CCE" w:rsidRPr="00064857" w:rsidRDefault="00F34084" w:rsidP="00064857">
      <w:pPr>
        <w:numPr>
          <w:ilvl w:val="0"/>
          <w:numId w:val="1"/>
        </w:num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Circles are a part of our new brand graphic design</w:t>
      </w:r>
    </w:p>
    <w:p w14:paraId="68F7CC9F" w14:textId="77777777" w:rsidR="009C0CCE" w:rsidRPr="00064857" w:rsidRDefault="00F34084" w:rsidP="00064857">
      <w:pPr>
        <w:numPr>
          <w:ilvl w:val="0"/>
          <w:numId w:val="1"/>
        </w:num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They look warm and go with the rounded lines on our logo</w:t>
      </w:r>
    </w:p>
    <w:p w14:paraId="0571E434" w14:textId="77777777" w:rsidR="009C0CCE" w:rsidRPr="00064857" w:rsidRDefault="00F34084" w:rsidP="00064857">
      <w:pPr>
        <w:numPr>
          <w:ilvl w:val="0"/>
          <w:numId w:val="1"/>
        </w:numPr>
        <w:spacing w:line="240" w:lineRule="auto"/>
        <w:rPr>
          <w:rFonts w:ascii="Ilisarniq" w:eastAsia="Rubik" w:hAnsi="Ilisarniq" w:cs="Rubik"/>
        </w:rPr>
      </w:pPr>
      <w:proofErr w:type="spellStart"/>
      <w:r w:rsidRPr="00064857">
        <w:rPr>
          <w:rFonts w:ascii="Ilisarniq" w:eastAsia="Rubik" w:hAnsi="Ilisarniq" w:cs="Rubik"/>
        </w:rPr>
        <w:t>Lookin</w:t>
      </w:r>
      <w:proofErr w:type="spellEnd"/>
      <w:r w:rsidRPr="00064857">
        <w:rPr>
          <w:rFonts w:ascii="Ilisarniq" w:eastAsia="Rubik" w:hAnsi="Ilisarniq" w:cs="Rubik"/>
        </w:rPr>
        <w:t>’ good…</w:t>
      </w:r>
    </w:p>
    <w:p w14:paraId="226E75B2" w14:textId="77777777" w:rsidR="005C2620" w:rsidRDefault="005C2620" w:rsidP="00064857">
      <w:pPr>
        <w:spacing w:line="240" w:lineRule="auto"/>
        <w:rPr>
          <w:rFonts w:ascii="Ilisarniq" w:eastAsia="Rubik" w:hAnsi="Ilisarniq" w:cs="Rubik"/>
        </w:rPr>
      </w:pPr>
    </w:p>
    <w:p w14:paraId="35EDD7DF" w14:textId="7F8A2541" w:rsidR="005C2620" w:rsidRDefault="005C2620" w:rsidP="00064857">
      <w:pPr>
        <w:spacing w:line="240" w:lineRule="auto"/>
        <w:rPr>
          <w:rFonts w:ascii="Ilisarniq" w:eastAsia="Rubik" w:hAnsi="Ilisarniq" w:cs="Rubik"/>
        </w:rPr>
      </w:pPr>
    </w:p>
    <w:p w14:paraId="71C435EE" w14:textId="77777777" w:rsidR="005C2620" w:rsidRDefault="005C2620" w:rsidP="00064857">
      <w:pPr>
        <w:spacing w:line="240" w:lineRule="auto"/>
        <w:rPr>
          <w:rFonts w:ascii="Ilisarniq" w:eastAsia="Rubik" w:hAnsi="Ilisarniq" w:cs="Rubik"/>
        </w:rPr>
      </w:pPr>
    </w:p>
    <w:p w14:paraId="758D5FF8" w14:textId="557B8AD6" w:rsidR="009C0CCE" w:rsidRPr="00064857" w:rsidRDefault="005C2620" w:rsidP="00064857">
      <w:pPr>
        <w:spacing w:line="240" w:lineRule="auto"/>
        <w:rPr>
          <w:rFonts w:ascii="Ilisarniq" w:eastAsia="Rubik" w:hAnsi="Ilisarniq" w:cs="Rubik"/>
        </w:rPr>
      </w:pPr>
      <w:r>
        <w:rPr>
          <w:rFonts w:ascii="Ilisarniq" w:eastAsia="Rubik" w:hAnsi="Ilisarniq" w:cs="Rubik"/>
        </w:rPr>
        <w:t>Together In Christ</w:t>
      </w:r>
      <w:r w:rsidR="00F34084" w:rsidRPr="00064857">
        <w:rPr>
          <w:rFonts w:ascii="Ilisarniq" w:eastAsia="Rubik" w:hAnsi="Ilisarniq" w:cs="Rubik"/>
        </w:rPr>
        <w:t xml:space="preserve">, </w:t>
      </w:r>
    </w:p>
    <w:p w14:paraId="4BA7B397" w14:textId="77777777" w:rsidR="009C0CCE" w:rsidRPr="00064857" w:rsidRDefault="009C0CCE" w:rsidP="00064857">
      <w:pPr>
        <w:spacing w:line="240" w:lineRule="auto"/>
        <w:rPr>
          <w:rFonts w:ascii="Ilisarniq" w:eastAsia="Rubik" w:hAnsi="Ilisarniq" w:cs="Rubik"/>
        </w:rPr>
      </w:pPr>
    </w:p>
    <w:p w14:paraId="7BA1837D" w14:textId="77777777" w:rsidR="009C0CCE" w:rsidRPr="00064857" w:rsidRDefault="009C0CCE" w:rsidP="00064857">
      <w:pPr>
        <w:spacing w:line="240" w:lineRule="auto"/>
        <w:rPr>
          <w:rFonts w:ascii="Ilisarniq" w:eastAsia="Rubik" w:hAnsi="Ilisarniq" w:cs="Rubik"/>
        </w:rPr>
      </w:pPr>
    </w:p>
    <w:p w14:paraId="7E3E583B" w14:textId="77777777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FULL NAME</w:t>
      </w:r>
    </w:p>
    <w:p w14:paraId="38CBB928" w14:textId="0F55ED77" w:rsidR="009C0CCE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Job Title</w:t>
      </w:r>
    </w:p>
    <w:p w14:paraId="6E83A766" w14:textId="77777777" w:rsidR="005C2620" w:rsidRPr="00064857" w:rsidRDefault="005C2620" w:rsidP="00064857">
      <w:pPr>
        <w:spacing w:line="240" w:lineRule="auto"/>
        <w:rPr>
          <w:rFonts w:ascii="Ilisarniq" w:eastAsia="Rubik" w:hAnsi="Ilisarniq" w:cs="Rubik"/>
        </w:rPr>
      </w:pPr>
    </w:p>
    <w:p w14:paraId="7A8B18C2" w14:textId="77777777" w:rsidR="009C0CCE" w:rsidRPr="00064857" w:rsidRDefault="009C0CCE" w:rsidP="00064857">
      <w:pPr>
        <w:spacing w:line="240" w:lineRule="auto"/>
        <w:rPr>
          <w:rFonts w:ascii="Ilisarniq" w:eastAsia="Rubik" w:hAnsi="Ilisarniq" w:cs="Rubik"/>
        </w:rPr>
      </w:pPr>
    </w:p>
    <w:p w14:paraId="4541B387" w14:textId="77777777" w:rsidR="009C0CCE" w:rsidRPr="00064857" w:rsidRDefault="00F34084" w:rsidP="00064857">
      <w:pPr>
        <w:spacing w:line="240" w:lineRule="auto"/>
        <w:rPr>
          <w:rFonts w:ascii="Ilisarniq" w:eastAsia="Rubik" w:hAnsi="Ilisarniq" w:cs="Rubik"/>
          <w:b/>
        </w:rPr>
      </w:pPr>
      <w:r w:rsidRPr="00064857">
        <w:rPr>
          <w:rFonts w:ascii="Ilisarniq" w:eastAsia="Rubik" w:hAnsi="Ilisarniq" w:cs="Rubik"/>
          <w:b/>
        </w:rPr>
        <w:t>PS—Postscripts are often read first and are a great way to give a two second summary of what you want your reader to take away/do. So don’t be shy about getting in one last word.</w:t>
      </w:r>
    </w:p>
    <w:p w14:paraId="04910F00" w14:textId="77777777" w:rsidR="009C0CCE" w:rsidRPr="00064857" w:rsidRDefault="009C0CCE" w:rsidP="00064857">
      <w:pPr>
        <w:spacing w:line="240" w:lineRule="auto"/>
        <w:rPr>
          <w:rFonts w:ascii="Ilisarniq" w:hAnsi="Ilisarniq"/>
        </w:rPr>
      </w:pPr>
    </w:p>
    <w:sectPr w:rsidR="009C0CCE" w:rsidRPr="00064857" w:rsidSect="00392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7" w:right="1080" w:bottom="657" w:left="1080" w:header="0" w:footer="108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0E92" w14:textId="77777777" w:rsidR="00F34084" w:rsidRDefault="00F34084">
      <w:pPr>
        <w:spacing w:line="240" w:lineRule="auto"/>
      </w:pPr>
      <w:r>
        <w:separator/>
      </w:r>
    </w:p>
  </w:endnote>
  <w:endnote w:type="continuationSeparator" w:id="0">
    <w:p w14:paraId="73409A0A" w14:textId="77777777" w:rsidR="00F34084" w:rsidRDefault="00F34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lisarniq">
    <w:panose1 w:val="00000000000000000000"/>
    <w:charset w:val="4D"/>
    <w:family w:val="auto"/>
    <w:pitch w:val="variable"/>
    <w:sig w:usb0="A00000BF" w:usb1="4000204A" w:usb2="00002000" w:usb3="00000000" w:csb0="00000093" w:csb1="00000000"/>
  </w:font>
  <w:font w:name="Rubik">
    <w:panose1 w:val="020B0604020202020204"/>
    <w:charset w:val="00"/>
    <w:family w:val="auto"/>
    <w:pitch w:val="default"/>
  </w:font>
  <w:font w:name="Ilisarniq Light">
    <w:panose1 w:val="00000000000000000000"/>
    <w:charset w:val="4D"/>
    <w:family w:val="auto"/>
    <w:pitch w:val="variable"/>
    <w:sig w:usb0="A00000BF" w:usb1="4000204A" w:usb2="00002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lisarniq Demi">
    <w:panose1 w:val="00000000000000000000"/>
    <w:charset w:val="4D"/>
    <w:family w:val="auto"/>
    <w:pitch w:val="variable"/>
    <w:sig w:usb0="A00000BF" w:usb1="4000204A" w:usb2="00002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A579" w14:textId="77777777" w:rsidR="009C0CCE" w:rsidRDefault="009C0C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39C2" w14:textId="77777777" w:rsidR="009C0CCE" w:rsidRDefault="009C0CCE" w:rsidP="00392873">
    <w:pPr>
      <w:jc w:val="right"/>
      <w:rPr>
        <w:rFonts w:ascii="Rubik" w:eastAsia="Rubik" w:hAnsi="Rubik" w:cs="Rubik"/>
        <w:sz w:val="16"/>
        <w:szCs w:val="16"/>
      </w:rPr>
    </w:pPr>
  </w:p>
  <w:p w14:paraId="4A02B0E6" w14:textId="77777777" w:rsidR="009C0CCE" w:rsidRDefault="009C0CCE">
    <w:pPr>
      <w:rPr>
        <w:rFonts w:ascii="Rubik" w:eastAsia="Rubik" w:hAnsi="Rubik" w:cs="Rubik"/>
      </w:rPr>
    </w:pPr>
  </w:p>
  <w:tbl>
    <w:tblPr>
      <w:tblStyle w:val="a"/>
      <w:tblW w:w="10470" w:type="dxa"/>
      <w:tblInd w:w="-180" w:type="dxa"/>
      <w:tblLayout w:type="fixed"/>
      <w:tblLook w:val="0600" w:firstRow="0" w:lastRow="0" w:firstColumn="0" w:lastColumn="0" w:noHBand="1" w:noVBand="1"/>
    </w:tblPr>
    <w:tblGrid>
      <w:gridCol w:w="5092"/>
      <w:gridCol w:w="5378"/>
    </w:tblGrid>
    <w:tr w:rsidR="00392873" w:rsidRPr="005C2620" w14:paraId="600ADCC5" w14:textId="77777777" w:rsidTr="00392873">
      <w:tc>
        <w:tcPr>
          <w:tcW w:w="509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900B8B" w14:textId="77777777" w:rsidR="00392873" w:rsidRPr="005C2620" w:rsidRDefault="00F34084">
          <w:pPr>
            <w:ind w:right="-243"/>
            <w:rPr>
              <w:rFonts w:ascii="Ilisarniq" w:eastAsia="Rubik" w:hAnsi="Ilisarniq" w:cs="Rubik"/>
              <w:b/>
              <w:bCs/>
              <w:i/>
              <w:iCs/>
              <w:color w:val="2293F0"/>
            </w:rPr>
          </w:pPr>
          <w:r w:rsidRPr="005C2620">
            <w:rPr>
              <w:rFonts w:ascii="Ilisarniq" w:eastAsia="Rubik" w:hAnsi="Ilisarniq" w:cs="Rubik"/>
              <w:b/>
              <w:bCs/>
              <w:i/>
              <w:iCs/>
              <w:color w:val="2293F0"/>
            </w:rPr>
            <w:t xml:space="preserve">Mobilizing </w:t>
          </w:r>
          <w:r w:rsidRPr="005C2620">
            <w:rPr>
              <w:rFonts w:ascii="Ilisarniq" w:eastAsia="Rubik" w:hAnsi="Ilisarniq" w:cs="Rubik"/>
              <w:b/>
              <w:bCs/>
              <w:i/>
              <w:iCs/>
              <w:color w:val="2293F0"/>
            </w:rPr>
            <w:t xml:space="preserve">local churches to transform lives </w:t>
          </w:r>
        </w:p>
        <w:p w14:paraId="64495745" w14:textId="252690DC" w:rsidR="009C0CCE" w:rsidRPr="00392873" w:rsidRDefault="00F34084">
          <w:pPr>
            <w:ind w:right="-243"/>
            <w:rPr>
              <w:rFonts w:ascii="Rubik" w:eastAsia="Rubik" w:hAnsi="Rubik" w:cs="Rubik"/>
              <w:b/>
              <w:i/>
              <w:color w:val="2293F0"/>
            </w:rPr>
          </w:pPr>
          <w:r w:rsidRPr="005C2620">
            <w:rPr>
              <w:rFonts w:ascii="Ilisarniq" w:eastAsia="Rubik" w:hAnsi="Ilisarniq" w:cs="Rubik"/>
              <w:b/>
              <w:bCs/>
              <w:i/>
              <w:iCs/>
              <w:color w:val="2293F0"/>
            </w:rPr>
            <w:t>and communities In the Name of Christ</w:t>
          </w:r>
        </w:p>
      </w:tc>
      <w:tc>
        <w:tcPr>
          <w:tcW w:w="537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50E5774" w14:textId="70C34547" w:rsidR="005C2620" w:rsidRPr="005C2620" w:rsidRDefault="00F34084" w:rsidP="005C2620">
          <w:pPr>
            <w:ind w:right="105"/>
            <w:jc w:val="right"/>
            <w:rPr>
              <w:rFonts w:ascii="Ilisarniq" w:eastAsia="Rubik" w:hAnsi="Ilisarniq" w:cs="Rubik"/>
              <w:b/>
              <w:bCs/>
              <w:color w:val="808080"/>
              <w:sz w:val="15"/>
              <w:szCs w:val="15"/>
            </w:rPr>
          </w:pPr>
          <w:r w:rsidRPr="005C2620">
            <w:rPr>
              <w:rFonts w:ascii="Ilisarniq Demi" w:eastAsia="Rubik" w:hAnsi="Ilisarniq Demi" w:cs="Rubik"/>
              <w:b/>
              <w:bCs/>
              <w:color w:val="808080"/>
              <w:sz w:val="15"/>
              <w:szCs w:val="15"/>
            </w:rPr>
            <w:t xml:space="preserve">               </w:t>
          </w:r>
          <w:r w:rsidRPr="005C2620">
            <w:rPr>
              <w:rFonts w:ascii="Ilisarniq" w:eastAsia="Rubik" w:hAnsi="Ilisarniq" w:cs="Rubik"/>
              <w:b/>
              <w:bCs/>
              <w:color w:val="808080"/>
              <w:sz w:val="15"/>
              <w:szCs w:val="15"/>
            </w:rPr>
            <w:t>LOVE IN THE NAME OF CHRIST</w:t>
          </w:r>
          <w:r w:rsidR="005C2620" w:rsidRPr="005C2620">
            <w:rPr>
              <w:rFonts w:ascii="Ilisarniq" w:eastAsia="Rubik" w:hAnsi="Ilisarniq" w:cs="Rubik"/>
              <w:b/>
              <w:bCs/>
              <w:color w:val="808080"/>
              <w:sz w:val="15"/>
              <w:szCs w:val="15"/>
            </w:rPr>
            <w:t xml:space="preserve"> | </w:t>
          </w:r>
          <w:r w:rsidRPr="005C2620">
            <w:rPr>
              <w:rFonts w:ascii="Ilisarniq" w:eastAsia="Rubik" w:hAnsi="Ilisarniq" w:cs="Rubik"/>
              <w:b/>
              <w:bCs/>
              <w:color w:val="808080"/>
              <w:sz w:val="15"/>
              <w:szCs w:val="15"/>
            </w:rPr>
            <w:t>NATIONAL</w:t>
          </w:r>
        </w:p>
        <w:p w14:paraId="344C3E40" w14:textId="2CD79225" w:rsidR="009C0CCE" w:rsidRPr="005C2620" w:rsidRDefault="00F34084" w:rsidP="005C2620">
          <w:pPr>
            <w:ind w:right="105"/>
            <w:jc w:val="right"/>
            <w:rPr>
              <w:rFonts w:ascii="Ilisarniq Demi" w:eastAsia="Rubik" w:hAnsi="Ilisarniq Demi" w:cs="Rubik"/>
              <w:b/>
              <w:bCs/>
              <w:color w:val="808080"/>
              <w:sz w:val="15"/>
              <w:szCs w:val="15"/>
            </w:rPr>
          </w:pPr>
          <w:r w:rsidRPr="005C2620">
            <w:rPr>
              <w:rFonts w:ascii="Ilisarniq Demi" w:eastAsia="Rubik" w:hAnsi="Ilisarniq Demi" w:cs="Rubik"/>
              <w:b/>
              <w:bCs/>
              <w:color w:val="808080"/>
              <w:sz w:val="16"/>
              <w:szCs w:val="16"/>
            </w:rPr>
            <w:t>P.O. Box 127, Jenison, MI 49429</w:t>
          </w:r>
        </w:p>
        <w:p w14:paraId="6BFCE5DA" w14:textId="086F002C" w:rsidR="009C0CCE" w:rsidRPr="005C2620" w:rsidRDefault="00F34084" w:rsidP="00392873">
          <w:pPr>
            <w:ind w:right="105"/>
            <w:jc w:val="right"/>
            <w:rPr>
              <w:rFonts w:ascii="Ilisarniq Demi" w:eastAsia="Rubik" w:hAnsi="Ilisarniq Demi" w:cs="Rubik"/>
              <w:b/>
              <w:bCs/>
              <w:color w:val="808080"/>
              <w:sz w:val="15"/>
              <w:szCs w:val="15"/>
            </w:rPr>
          </w:pPr>
          <w:r w:rsidRPr="005C2620">
            <w:rPr>
              <w:rFonts w:ascii="Ilisarniq Demi" w:eastAsia="Rubik" w:hAnsi="Ilisarniq Demi" w:cs="Rubik"/>
              <w:b/>
              <w:bCs/>
              <w:color w:val="808080"/>
              <w:sz w:val="16"/>
              <w:szCs w:val="16"/>
            </w:rPr>
            <w:t xml:space="preserve">                          </w:t>
          </w:r>
          <w:proofErr w:type="gramStart"/>
          <w:r w:rsidRPr="005C2620">
            <w:rPr>
              <w:rFonts w:ascii="Ilisarniq Demi" w:eastAsia="Rubik" w:hAnsi="Ilisarniq Demi" w:cs="Rubik"/>
              <w:b/>
              <w:bCs/>
              <w:color w:val="808080"/>
              <w:sz w:val="16"/>
              <w:szCs w:val="16"/>
            </w:rPr>
            <w:t>info@loveinc.org  |</w:t>
          </w:r>
          <w:proofErr w:type="gramEnd"/>
          <w:r w:rsidRPr="005C2620">
            <w:rPr>
              <w:rFonts w:ascii="Ilisarniq Demi" w:eastAsia="Rubik" w:hAnsi="Ilisarniq Demi" w:cs="Rubik"/>
              <w:b/>
              <w:bCs/>
              <w:color w:val="808080"/>
              <w:sz w:val="16"/>
              <w:szCs w:val="16"/>
            </w:rPr>
            <w:t xml:space="preserve">  loveinc.org</w:t>
          </w:r>
        </w:p>
      </w:tc>
    </w:tr>
  </w:tbl>
  <w:p w14:paraId="1BC46615" w14:textId="77777777" w:rsidR="009C0CCE" w:rsidRDefault="009C0CCE">
    <w:pPr>
      <w:rPr>
        <w:rFonts w:ascii="Rubik" w:eastAsia="Rubik" w:hAnsi="Rubik" w:cs="Rubik"/>
        <w:b/>
        <w:i/>
        <w:color w:val="D10A07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35F7" w14:textId="77777777" w:rsidR="009C0CCE" w:rsidRDefault="009C0C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2839" w14:textId="77777777" w:rsidR="00F34084" w:rsidRDefault="00F34084">
      <w:pPr>
        <w:spacing w:line="240" w:lineRule="auto"/>
      </w:pPr>
      <w:r>
        <w:separator/>
      </w:r>
    </w:p>
  </w:footnote>
  <w:footnote w:type="continuationSeparator" w:id="0">
    <w:p w14:paraId="0F4ED009" w14:textId="77777777" w:rsidR="00F34084" w:rsidRDefault="00F34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C041" w14:textId="77777777" w:rsidR="009C0CCE" w:rsidRDefault="009C0C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604A" w14:textId="74E64207" w:rsidR="009C0CCE" w:rsidRPr="00064857" w:rsidRDefault="009C0CCE" w:rsidP="00064857">
    <w:pPr>
      <w:rPr>
        <w:b/>
        <w:sz w:val="28"/>
        <w:szCs w:val="28"/>
      </w:rPr>
    </w:pPr>
  </w:p>
  <w:p w14:paraId="02BB9671" w14:textId="407FF5E3" w:rsidR="009C0CCE" w:rsidRDefault="00064857">
    <w:pPr>
      <w:spacing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21BED8F" wp14:editId="1030260E">
          <wp:simplePos x="0" y="0"/>
          <wp:positionH relativeFrom="column">
            <wp:posOffset>3969</wp:posOffset>
          </wp:positionH>
          <wp:positionV relativeFrom="paragraph">
            <wp:posOffset>437323</wp:posOffset>
          </wp:positionV>
          <wp:extent cx="1106424" cy="402336"/>
          <wp:effectExtent l="0" t="0" r="0" b="444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424" cy="402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A9B" w14:textId="77777777" w:rsidR="009C0CCE" w:rsidRDefault="009C0C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6B3D"/>
    <w:multiLevelType w:val="multilevel"/>
    <w:tmpl w:val="97564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CE"/>
    <w:rsid w:val="00064857"/>
    <w:rsid w:val="0013223F"/>
    <w:rsid w:val="00392873"/>
    <w:rsid w:val="005C2620"/>
    <w:rsid w:val="005D2770"/>
    <w:rsid w:val="009C0CCE"/>
    <w:rsid w:val="00F3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968D"/>
  <w15:docId w15:val="{A378FA03-F41A-0A4C-B077-2167DDBA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18"/>
        <w:szCs w:val="1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Vlieger</cp:lastModifiedBy>
  <cp:revision>2</cp:revision>
  <cp:lastPrinted>2022-01-26T22:23:00Z</cp:lastPrinted>
  <dcterms:created xsi:type="dcterms:W3CDTF">2022-01-26T21:52:00Z</dcterms:created>
  <dcterms:modified xsi:type="dcterms:W3CDTF">2022-01-26T22:25:00Z</dcterms:modified>
</cp:coreProperties>
</file>