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5D3C" w14:textId="77777777" w:rsidR="007C07D5" w:rsidRDefault="007C07D5" w:rsidP="00A305D1">
      <w:pPr>
        <w:autoSpaceDE w:val="0"/>
        <w:autoSpaceDN w:val="0"/>
        <w:adjustRightInd w:val="0"/>
        <w:spacing w:line="276" w:lineRule="auto"/>
        <w:rPr>
          <w:rFonts w:ascii="Ilisarniq" w:hAnsi="Ilisarniq" w:cs="Times New Roman"/>
          <w:b/>
          <w:bCs/>
          <w:color w:val="000000" w:themeColor="text1"/>
          <w:sz w:val="28"/>
          <w:szCs w:val="28"/>
        </w:rPr>
      </w:pPr>
      <w:r w:rsidRPr="007C07D5">
        <w:rPr>
          <w:rFonts w:ascii="Ilisarniq" w:hAnsi="Ilisarniq" w:cs="Times New Roman"/>
          <w:b/>
          <w:bCs/>
          <w:color w:val="000000" w:themeColor="text1"/>
          <w:sz w:val="28"/>
          <w:szCs w:val="28"/>
        </w:rPr>
        <w:t xml:space="preserve">Logo </w:t>
      </w:r>
      <w:r>
        <w:rPr>
          <w:rFonts w:ascii="Ilisarniq" w:hAnsi="Ilisarniq" w:cs="Times New Roman"/>
          <w:b/>
          <w:bCs/>
          <w:color w:val="000000" w:themeColor="text1"/>
          <w:sz w:val="28"/>
          <w:szCs w:val="28"/>
        </w:rPr>
        <w:t xml:space="preserve">Placement </w:t>
      </w:r>
      <w:r w:rsidRPr="007C07D5">
        <w:rPr>
          <w:rFonts w:ascii="Ilisarniq" w:hAnsi="Ilisarniq" w:cs="Times New Roman"/>
          <w:b/>
          <w:bCs/>
          <w:color w:val="000000" w:themeColor="text1"/>
          <w:sz w:val="28"/>
          <w:szCs w:val="28"/>
        </w:rPr>
        <w:t xml:space="preserve">Details </w:t>
      </w:r>
    </w:p>
    <w:p w14:paraId="7772CFE2" w14:textId="2348ACEC" w:rsidR="007C07D5" w:rsidRPr="007C07D5" w:rsidRDefault="007C07D5" w:rsidP="00A305D1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z w:val="18"/>
          <w:szCs w:val="18"/>
        </w:rPr>
      </w:pP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>If you’re dropping the logo onto a new document versus dropping content into this form template, here’s how to set up the logo as above:</w:t>
      </w:r>
    </w:p>
    <w:p w14:paraId="71321977" w14:textId="004D5CFA" w:rsidR="007C07D5" w:rsidRPr="007C07D5" w:rsidRDefault="007C07D5" w:rsidP="00A305D1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z w:val="18"/>
          <w:szCs w:val="18"/>
        </w:rPr>
      </w:pPr>
      <w:r w:rsidRPr="007C07D5">
        <w:rPr>
          <w:rFonts w:ascii="Ilisarniq Light" w:hAnsi="Ilisarniq Light" w:cs="Times New Roman"/>
          <w:b/>
          <w:bCs/>
          <w:color w:val="000000" w:themeColor="text1"/>
          <w:sz w:val="18"/>
          <w:szCs w:val="18"/>
        </w:rPr>
        <w:t>Size:</w:t>
      </w: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 </w:t>
      </w: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ab/>
      </w: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ab/>
        <w:t>1.5in Wide x .55in High</w:t>
      </w:r>
    </w:p>
    <w:p w14:paraId="7B89D549" w14:textId="2A2475CD" w:rsidR="007C07D5" w:rsidRPr="007C07D5" w:rsidRDefault="007C07D5" w:rsidP="00A305D1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z w:val="18"/>
          <w:szCs w:val="18"/>
        </w:rPr>
      </w:pPr>
      <w:r w:rsidRPr="007C07D5">
        <w:rPr>
          <w:rFonts w:ascii="Ilisarniq Light" w:hAnsi="Ilisarniq Light" w:cs="Times New Roman"/>
          <w:b/>
          <w:bCs/>
          <w:color w:val="000000" w:themeColor="text1"/>
          <w:sz w:val="18"/>
          <w:szCs w:val="18"/>
        </w:rPr>
        <w:t>Position:</w:t>
      </w: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 </w:t>
      </w: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ab/>
        <w:t>.75in from left</w:t>
      </w:r>
    </w:p>
    <w:p w14:paraId="248086B9" w14:textId="2DF4F9EB" w:rsidR="007C07D5" w:rsidRPr="007C07D5" w:rsidRDefault="007C07D5" w:rsidP="00A305D1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z w:val="18"/>
          <w:szCs w:val="18"/>
        </w:rPr>
      </w:pP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ab/>
      </w:r>
      <w:r w:rsidRPr="007C07D5">
        <w:rPr>
          <w:rFonts w:ascii="Ilisarniq Light" w:hAnsi="Ilisarniq Light" w:cs="Times New Roman"/>
          <w:color w:val="000000" w:themeColor="text1"/>
          <w:sz w:val="18"/>
          <w:szCs w:val="18"/>
        </w:rPr>
        <w:tab/>
        <w:t>.5in from top</w:t>
      </w:r>
    </w:p>
    <w:p w14:paraId="6E8EBDB2" w14:textId="77777777" w:rsidR="007C07D5" w:rsidRDefault="007C07D5" w:rsidP="00A305D1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pacing w:val="40"/>
          <w:kern w:val="400"/>
          <w:sz w:val="18"/>
          <w:szCs w:val="18"/>
        </w:rPr>
      </w:pPr>
    </w:p>
    <w:p w14:paraId="3CB17E2D" w14:textId="77777777" w:rsidR="00D53C3F" w:rsidRDefault="00D53C3F" w:rsidP="00A305D1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pacing w:val="40"/>
          <w:kern w:val="400"/>
          <w:sz w:val="18"/>
          <w:szCs w:val="18"/>
        </w:rPr>
      </w:pPr>
    </w:p>
    <w:p w14:paraId="2EC27F83" w14:textId="12D18AEA" w:rsidR="00C04FDE" w:rsidRPr="00A305D1" w:rsidRDefault="004C5599" w:rsidP="009F0AEF">
      <w:pPr>
        <w:textAlignment w:val="baseline"/>
        <w:outlineLvl w:val="2"/>
        <w:rPr>
          <w:rFonts w:ascii="Ilisarniq" w:eastAsia="Times New Roman" w:hAnsi="Ilisarniq" w:cs="Times New Roman"/>
          <w:b/>
          <w:bCs/>
          <w:caps/>
          <w:color w:val="000000" w:themeColor="text1"/>
          <w:sz w:val="28"/>
          <w:szCs w:val="28"/>
        </w:rPr>
      </w:pPr>
      <w:r w:rsidRPr="00A305D1">
        <w:rPr>
          <w:rFonts w:ascii="Ilisarniq" w:eastAsia="Times New Roman" w:hAnsi="Ilisarniq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Headline - </w:t>
      </w:r>
      <w:proofErr w:type="spellStart"/>
      <w:r w:rsidRPr="00A305D1">
        <w:rPr>
          <w:rFonts w:ascii="Ilisarniq" w:eastAsia="Times New Roman" w:hAnsi="Ilisarniq" w:cs="Times New Roman"/>
          <w:b/>
          <w:bCs/>
          <w:color w:val="000000" w:themeColor="text1"/>
          <w:sz w:val="28"/>
          <w:szCs w:val="28"/>
        </w:rPr>
        <w:t>Ilisarniq</w:t>
      </w:r>
      <w:proofErr w:type="spellEnd"/>
      <w:r w:rsidRPr="00A305D1">
        <w:rPr>
          <w:rFonts w:ascii="Ilisarniq" w:eastAsia="Times New Roman" w:hAnsi="Ilisarniq" w:cs="Times New Roman"/>
          <w:b/>
          <w:bCs/>
          <w:color w:val="000000" w:themeColor="text1"/>
          <w:sz w:val="28"/>
          <w:szCs w:val="28"/>
        </w:rPr>
        <w:t xml:space="preserve"> Bold, size </w:t>
      </w:r>
      <w:r w:rsidR="00A305D1" w:rsidRPr="00A305D1">
        <w:rPr>
          <w:rFonts w:ascii="Ilisarniq" w:eastAsia="Times New Roman" w:hAnsi="Ilisarniq" w:cs="Times New Roman"/>
          <w:b/>
          <w:bCs/>
          <w:color w:val="000000" w:themeColor="text1"/>
          <w:sz w:val="28"/>
          <w:szCs w:val="28"/>
        </w:rPr>
        <w:t>14</w:t>
      </w:r>
    </w:p>
    <w:p w14:paraId="76A27F7B" w14:textId="1BC6FAE9" w:rsidR="00C04FDE" w:rsidRPr="0078426D" w:rsidRDefault="004C5599" w:rsidP="009F0AEF">
      <w:pPr>
        <w:textAlignment w:val="baseline"/>
        <w:rPr>
          <w:rFonts w:ascii="Ilisarniq" w:eastAsia="Times New Roman" w:hAnsi="Ilisarniq" w:cs="Times New Roman"/>
          <w:color w:val="000000" w:themeColor="text1"/>
          <w:sz w:val="18"/>
          <w:szCs w:val="18"/>
        </w:rPr>
      </w:pPr>
      <w:r w:rsidRPr="0078426D">
        <w:rPr>
          <w:rFonts w:ascii="Ilisarniq" w:eastAsia="Times New Roman" w:hAnsi="Ilisarniq" w:cs="Times New Roman"/>
          <w:color w:val="000000" w:themeColor="text1"/>
          <w:sz w:val="18"/>
          <w:szCs w:val="18"/>
        </w:rPr>
        <w:t xml:space="preserve">Body copy – </w:t>
      </w:r>
      <w:proofErr w:type="spellStart"/>
      <w:r w:rsidRPr="0078426D">
        <w:rPr>
          <w:rFonts w:ascii="Ilisarniq" w:eastAsia="Times New Roman" w:hAnsi="Ilisarniq" w:cs="Times New Roman"/>
          <w:color w:val="000000" w:themeColor="text1"/>
          <w:sz w:val="18"/>
          <w:szCs w:val="18"/>
        </w:rPr>
        <w:t>Ilisarniq</w:t>
      </w:r>
      <w:proofErr w:type="spellEnd"/>
      <w:r w:rsidRPr="0078426D">
        <w:rPr>
          <w:rFonts w:ascii="Ilisarniq" w:eastAsia="Times New Roman" w:hAnsi="Ilisarniq" w:cs="Times New Roman"/>
          <w:color w:val="000000" w:themeColor="text1"/>
          <w:sz w:val="18"/>
          <w:szCs w:val="18"/>
        </w:rPr>
        <w:t xml:space="preserve"> Light, size 9</w:t>
      </w:r>
    </w:p>
    <w:p w14:paraId="0B16F207" w14:textId="5734C1B0" w:rsidR="00443596" w:rsidRPr="004C5599" w:rsidRDefault="00443596" w:rsidP="004C5599">
      <w:pPr>
        <w:textAlignment w:val="baseline"/>
        <w:outlineLvl w:val="2"/>
        <w:rPr>
          <w:rFonts w:ascii="Ilisarniq Light" w:hAnsi="Ilisarniq Light"/>
          <w:color w:val="000000" w:themeColor="text1"/>
          <w:sz w:val="18"/>
          <w:szCs w:val="18"/>
        </w:rPr>
      </w:pPr>
    </w:p>
    <w:p w14:paraId="489E2D9B" w14:textId="19600DC7" w:rsidR="004C5599" w:rsidRDefault="00A305D1" w:rsidP="00A305D1">
      <w:pPr>
        <w:autoSpaceDE w:val="0"/>
        <w:autoSpaceDN w:val="0"/>
        <w:adjustRightInd w:val="0"/>
        <w:rPr>
          <w:rFonts w:ascii="Ilisarniq Light" w:hAnsi="Ilisarniq Light" w:cs="Times New Roman"/>
          <w:color w:val="000000" w:themeColor="text1"/>
          <w:sz w:val="18"/>
          <w:szCs w:val="18"/>
        </w:rPr>
      </w:pPr>
      <w:r w:rsidRPr="00A305D1"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CAPTIONS— ILISARNIQ </w:t>
      </w:r>
      <w:r>
        <w:rPr>
          <w:rFonts w:ascii="Ilisarniq Light" w:hAnsi="Ilisarniq Light" w:cs="Times New Roman"/>
          <w:color w:val="000000" w:themeColor="text1"/>
          <w:sz w:val="18"/>
          <w:szCs w:val="18"/>
        </w:rPr>
        <w:t>LIGHT</w:t>
      </w:r>
      <w:r w:rsidRPr="00A305D1"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 / ALL CAPS /</w:t>
      </w:r>
      <w:r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 </w:t>
      </w:r>
      <w:r w:rsidRPr="00A305D1">
        <w:rPr>
          <w:rFonts w:ascii="Ilisarniq Light" w:hAnsi="Ilisarniq Light" w:cs="Times New Roman"/>
          <w:color w:val="000000" w:themeColor="text1"/>
          <w:sz w:val="18"/>
          <w:szCs w:val="18"/>
        </w:rPr>
        <w:t>2X LETTER SPACING</w:t>
      </w:r>
      <w:r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 </w:t>
      </w:r>
      <w:r w:rsidRPr="00A305D1">
        <w:rPr>
          <w:rFonts w:ascii="Ilisarniq Light" w:hAnsi="Ilisarniq Light" w:cs="Times New Roman"/>
          <w:color w:val="000000" w:themeColor="text1"/>
          <w:sz w:val="18"/>
          <w:szCs w:val="18"/>
        </w:rPr>
        <w:t>/</w:t>
      </w:r>
      <w:r>
        <w:rPr>
          <w:rFonts w:ascii="Ilisarniq Light" w:hAnsi="Ilisarniq Light" w:cs="Times New Roman"/>
          <w:color w:val="000000" w:themeColor="text1"/>
          <w:sz w:val="18"/>
          <w:szCs w:val="18"/>
        </w:rPr>
        <w:t xml:space="preserve"> SIZE 9</w:t>
      </w:r>
    </w:p>
    <w:p w14:paraId="6C1623C5" w14:textId="2FC5F7E2" w:rsidR="00A305D1" w:rsidRDefault="00A305D1" w:rsidP="00A305D1">
      <w:pPr>
        <w:autoSpaceDE w:val="0"/>
        <w:autoSpaceDN w:val="0"/>
        <w:adjustRightInd w:val="0"/>
        <w:rPr>
          <w:rFonts w:ascii="Ilisarniq Light" w:hAnsi="Ilisarniq Light" w:cs="Times New Roman"/>
          <w:color w:val="000000" w:themeColor="text1"/>
          <w:sz w:val="18"/>
          <w:szCs w:val="18"/>
        </w:rPr>
      </w:pPr>
      <w:r>
        <w:rPr>
          <w:rFonts w:ascii="Ilisarniq Light" w:hAnsi="Ilisarniq Light" w:cs="Times New Roman"/>
          <w:color w:val="000000" w:themeColor="text1"/>
          <w:sz w:val="18"/>
          <w:szCs w:val="18"/>
        </w:rPr>
        <w:t>(To do this, go to Format &gt; Font &gt; Advanced, then put “2” after Spacing Expanded By)</w:t>
      </w:r>
    </w:p>
    <w:p w14:paraId="14265FDA" w14:textId="77777777" w:rsidR="00A305D1" w:rsidRDefault="00A305D1" w:rsidP="00A305D1">
      <w:pPr>
        <w:autoSpaceDE w:val="0"/>
        <w:autoSpaceDN w:val="0"/>
        <w:adjustRightInd w:val="0"/>
        <w:rPr>
          <w:rFonts w:ascii="Ilisarniq Light" w:hAnsi="Ilisarniq Light" w:cs="Times New Roman"/>
          <w:color w:val="000000" w:themeColor="text1"/>
          <w:sz w:val="18"/>
          <w:szCs w:val="18"/>
        </w:rPr>
      </w:pPr>
    </w:p>
    <w:p w14:paraId="36E05B6F" w14:textId="458E4CEB" w:rsidR="00A305D1" w:rsidRPr="00A305D1" w:rsidRDefault="00A305D1" w:rsidP="00A305D1">
      <w:pPr>
        <w:autoSpaceDE w:val="0"/>
        <w:autoSpaceDN w:val="0"/>
        <w:adjustRightInd w:val="0"/>
        <w:jc w:val="center"/>
        <w:rPr>
          <w:rFonts w:ascii="Ilisarniq Light" w:hAnsi="Ilisarniq Light" w:cs="Times New Roman"/>
          <w:color w:val="000000" w:themeColor="text1"/>
          <w:sz w:val="18"/>
          <w:szCs w:val="18"/>
        </w:rPr>
      </w:pPr>
      <w:r>
        <w:rPr>
          <w:rFonts w:ascii="Ilisarniq Light" w:hAnsi="Ilisarniq Light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7F29B0A7" wp14:editId="5A958604">
            <wp:extent cx="2963384" cy="3140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663" cy="315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7561B" w14:textId="7A4D0D05" w:rsidR="004C5599" w:rsidRDefault="004C5599" w:rsidP="004C5599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z w:val="18"/>
          <w:szCs w:val="18"/>
        </w:rPr>
      </w:pPr>
    </w:p>
    <w:p w14:paraId="78F97C3D" w14:textId="16202114" w:rsidR="00A305D1" w:rsidRDefault="00A305D1" w:rsidP="004C5599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color w:val="000000" w:themeColor="text1"/>
          <w:sz w:val="18"/>
          <w:szCs w:val="18"/>
        </w:rPr>
      </w:pPr>
    </w:p>
    <w:p w14:paraId="404EF610" w14:textId="77777777" w:rsidR="00A305D1" w:rsidRDefault="00A305D1" w:rsidP="004C5599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</w:pPr>
    </w:p>
    <w:p w14:paraId="073C5A9E" w14:textId="7E662595" w:rsidR="00A305D1" w:rsidRPr="00A305D1" w:rsidRDefault="00A305D1" w:rsidP="004C5599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b/>
          <w:bCs/>
          <w:color w:val="000000" w:themeColor="text1"/>
          <w:sz w:val="18"/>
          <w:szCs w:val="18"/>
        </w:rPr>
      </w:pPr>
      <w:r w:rsidRPr="00A305D1">
        <w:rPr>
          <w:rFonts w:ascii="Ilisarniq Light" w:hAnsi="Ilisarniq Light" w:cs="Times New Roman"/>
          <w:b/>
          <w:bCs/>
          <w:color w:val="000000" w:themeColor="text1"/>
          <w:sz w:val="18"/>
          <w:szCs w:val="18"/>
        </w:rPr>
        <w:t>NOTE:</w:t>
      </w:r>
    </w:p>
    <w:p w14:paraId="69A1CBEA" w14:textId="2A6A364F" w:rsidR="00A305D1" w:rsidRPr="00A305D1" w:rsidRDefault="00A305D1" w:rsidP="004C5599">
      <w:pPr>
        <w:autoSpaceDE w:val="0"/>
        <w:autoSpaceDN w:val="0"/>
        <w:adjustRightInd w:val="0"/>
        <w:spacing w:line="276" w:lineRule="auto"/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</w:pPr>
      <w:r w:rsidRPr="00A305D1"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  <w:t xml:space="preserve">In the case of an application </w:t>
      </w:r>
      <w:r w:rsidR="00AE596F"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  <w:t xml:space="preserve">form </w:t>
      </w:r>
      <w:r w:rsidRPr="00A305D1"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  <w:t xml:space="preserve">or something with a large amount of text, </w:t>
      </w:r>
      <w:r w:rsidR="00AE596F"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  <w:t>please</w:t>
      </w:r>
      <w:r w:rsidRPr="00A305D1">
        <w:rPr>
          <w:rFonts w:ascii="Ilisarniq Light" w:hAnsi="Ilisarniq Light" w:cs="Times New Roman"/>
          <w:b/>
          <w:bCs/>
          <w:i/>
          <w:iCs/>
          <w:color w:val="000000" w:themeColor="text1"/>
          <w:sz w:val="18"/>
          <w:szCs w:val="18"/>
        </w:rPr>
        <w:t xml:space="preserve"> reduce the size of the headlines to size 9, as well.</w:t>
      </w:r>
    </w:p>
    <w:sectPr w:rsidR="00A305D1" w:rsidRPr="00A305D1" w:rsidSect="00AE596F">
      <w:headerReference w:type="default" r:id="rId8"/>
      <w:pgSz w:w="12240" w:h="15840"/>
      <w:pgMar w:top="1440" w:right="1080" w:bottom="144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3C34" w14:textId="77777777" w:rsidR="00F42B91" w:rsidRDefault="00F42B91" w:rsidP="00E7531B">
      <w:r>
        <w:separator/>
      </w:r>
    </w:p>
  </w:endnote>
  <w:endnote w:type="continuationSeparator" w:id="0">
    <w:p w14:paraId="0214475A" w14:textId="77777777" w:rsidR="00F42B91" w:rsidRDefault="00F42B91" w:rsidP="00E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lisarniq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Ilisarniq Light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Ilisarniq Black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7FAA" w14:textId="77777777" w:rsidR="00F42B91" w:rsidRDefault="00F42B91" w:rsidP="00E7531B">
      <w:r>
        <w:separator/>
      </w:r>
    </w:p>
  </w:footnote>
  <w:footnote w:type="continuationSeparator" w:id="0">
    <w:p w14:paraId="029D6B6D" w14:textId="77777777" w:rsidR="00F42B91" w:rsidRDefault="00F42B91" w:rsidP="00E7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8731" w14:textId="1158FCD3" w:rsidR="00DF323F" w:rsidRDefault="007C07D5" w:rsidP="006A3EA6">
    <w:pPr>
      <w:pStyle w:val="Header"/>
      <w:jc w:val="right"/>
      <w:rPr>
        <w:rFonts w:ascii="Ilisarniq Black" w:hAnsi="Ilisarniq Black"/>
        <w:b/>
        <w:bCs/>
        <w:sz w:val="18"/>
        <w:szCs w:val="18"/>
      </w:rPr>
    </w:pPr>
    <w:r>
      <w:rPr>
        <w:rFonts w:ascii="Ilisarniq Black" w:hAnsi="Ilisarniq Black"/>
        <w:b/>
        <w:bCs/>
        <w:noProof/>
        <w:sz w:val="18"/>
        <w:szCs w:val="18"/>
      </w:rPr>
      <w:drawing>
        <wp:anchor distT="0" distB="0" distL="114300" distR="114300" simplePos="0" relativeHeight="251658240" behindDoc="0" locked="1" layoutInCell="1" allowOverlap="0" wp14:anchorId="0E358719" wp14:editId="4D24B289">
          <wp:simplePos x="0" y="0"/>
          <wp:positionH relativeFrom="column">
            <wp:posOffset>1905</wp:posOffset>
          </wp:positionH>
          <wp:positionV relativeFrom="page">
            <wp:posOffset>452755</wp:posOffset>
          </wp:positionV>
          <wp:extent cx="1380490" cy="50292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D1">
      <w:rPr>
        <w:rFonts w:ascii="Ilisarniq Black" w:hAnsi="Ilisarniq Black"/>
        <w:b/>
        <w:bCs/>
        <w:sz w:val="18"/>
        <w:szCs w:val="18"/>
      </w:rPr>
      <w:t xml:space="preserve">FORM TITLE </w:t>
    </w:r>
    <w:r w:rsidR="00A305D1">
      <w:rPr>
        <w:rFonts w:ascii="Ilisarniq Black" w:hAnsi="Ilisarniq Black"/>
        <w:b/>
        <w:bCs/>
        <w:sz w:val="18"/>
        <w:szCs w:val="18"/>
      </w:rPr>
      <w:softHyphen/>
      <w:t>– ILISARNIQ BOLD / ALL CAPS / SIZE 9</w:t>
    </w:r>
  </w:p>
  <w:p w14:paraId="4D3B0B2E" w14:textId="64BBBD45" w:rsidR="006A3EA6" w:rsidRDefault="006A3EA6" w:rsidP="006A3EA6">
    <w:pPr>
      <w:pStyle w:val="Header"/>
      <w:jc w:val="right"/>
      <w:rPr>
        <w:rFonts w:ascii="Ilisarniq Black" w:hAnsi="Ilisarniq Black"/>
        <w:b/>
        <w:bCs/>
        <w:sz w:val="18"/>
        <w:szCs w:val="18"/>
      </w:rPr>
    </w:pPr>
  </w:p>
  <w:p w14:paraId="4B1CCC1F" w14:textId="619FA672" w:rsidR="00BF0895" w:rsidRDefault="00BF0895" w:rsidP="006A3EA6">
    <w:pPr>
      <w:pStyle w:val="Header"/>
      <w:rPr>
        <w:rFonts w:ascii="Ilisarniq Black" w:hAnsi="Ilisarniq Black"/>
        <w:b/>
        <w:bCs/>
        <w:sz w:val="18"/>
        <w:szCs w:val="18"/>
      </w:rPr>
    </w:pPr>
  </w:p>
  <w:p w14:paraId="44C13F93" w14:textId="77777777" w:rsidR="006A3EA6" w:rsidRDefault="006A3EA6" w:rsidP="006A3EA6">
    <w:pPr>
      <w:pStyle w:val="Header"/>
      <w:rPr>
        <w:rFonts w:ascii="Ilisarniq Black" w:hAnsi="Ilisarniq Black"/>
        <w:b/>
        <w:bCs/>
        <w:sz w:val="18"/>
        <w:szCs w:val="18"/>
      </w:rPr>
    </w:pPr>
  </w:p>
  <w:p w14:paraId="49334D09" w14:textId="77777777" w:rsidR="00BF0895" w:rsidRPr="00DF323F" w:rsidRDefault="00BF0895" w:rsidP="00BF0895">
    <w:pPr>
      <w:pStyle w:val="Header"/>
      <w:jc w:val="right"/>
      <w:rPr>
        <w:rFonts w:ascii="Ilisarniq Black" w:hAnsi="Ilisarniq Black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109"/>
    <w:multiLevelType w:val="hybridMultilevel"/>
    <w:tmpl w:val="F39AE4CA"/>
    <w:lvl w:ilvl="0" w:tplc="65F28AB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74128"/>
    <w:multiLevelType w:val="hybridMultilevel"/>
    <w:tmpl w:val="F182B6C4"/>
    <w:lvl w:ilvl="0" w:tplc="F0128C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A3F"/>
    <w:multiLevelType w:val="hybridMultilevel"/>
    <w:tmpl w:val="65667E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7437D"/>
    <w:multiLevelType w:val="hybridMultilevel"/>
    <w:tmpl w:val="6FC66C78"/>
    <w:lvl w:ilvl="0" w:tplc="ABFC6B08">
      <w:start w:val="1"/>
      <w:numFmt w:val="bullet"/>
      <w:lvlText w:val="q"/>
      <w:lvlJc w:val="left"/>
      <w:pPr>
        <w:ind w:left="720" w:hanging="360"/>
      </w:pPr>
      <w:rPr>
        <w:rFonts w:ascii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0B6"/>
    <w:multiLevelType w:val="multilevel"/>
    <w:tmpl w:val="08D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16030"/>
    <w:multiLevelType w:val="hybridMultilevel"/>
    <w:tmpl w:val="AA8AD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7F9E"/>
    <w:multiLevelType w:val="hybridMultilevel"/>
    <w:tmpl w:val="57D2A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E"/>
    <w:rsid w:val="000A76F2"/>
    <w:rsid w:val="001931C1"/>
    <w:rsid w:val="001B17D3"/>
    <w:rsid w:val="002F5109"/>
    <w:rsid w:val="003C4A5B"/>
    <w:rsid w:val="003F7485"/>
    <w:rsid w:val="00443596"/>
    <w:rsid w:val="0047503E"/>
    <w:rsid w:val="004C5599"/>
    <w:rsid w:val="00613172"/>
    <w:rsid w:val="006A3EA6"/>
    <w:rsid w:val="006A469F"/>
    <w:rsid w:val="006C36DA"/>
    <w:rsid w:val="006C3C5B"/>
    <w:rsid w:val="00731DBB"/>
    <w:rsid w:val="007668E5"/>
    <w:rsid w:val="0078426D"/>
    <w:rsid w:val="007C07D5"/>
    <w:rsid w:val="00834CD6"/>
    <w:rsid w:val="00850A2A"/>
    <w:rsid w:val="009355A6"/>
    <w:rsid w:val="009E511E"/>
    <w:rsid w:val="009F0AEF"/>
    <w:rsid w:val="00A305D1"/>
    <w:rsid w:val="00AD0824"/>
    <w:rsid w:val="00AD6D19"/>
    <w:rsid w:val="00AE596F"/>
    <w:rsid w:val="00AF456C"/>
    <w:rsid w:val="00B7600E"/>
    <w:rsid w:val="00BF0895"/>
    <w:rsid w:val="00C04FDE"/>
    <w:rsid w:val="00CC309A"/>
    <w:rsid w:val="00CE78F3"/>
    <w:rsid w:val="00D1216C"/>
    <w:rsid w:val="00D53C3F"/>
    <w:rsid w:val="00D72CF9"/>
    <w:rsid w:val="00DC2DBC"/>
    <w:rsid w:val="00DF323F"/>
    <w:rsid w:val="00E13B88"/>
    <w:rsid w:val="00E17517"/>
    <w:rsid w:val="00E7531B"/>
    <w:rsid w:val="00F10327"/>
    <w:rsid w:val="00F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CAF96"/>
  <w15:chartTrackingRefBased/>
  <w15:docId w15:val="{FA998CE5-ECDC-B041-B7A6-EE4D8E1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99"/>
  </w:style>
  <w:style w:type="paragraph" w:styleId="Heading2">
    <w:name w:val="heading 2"/>
    <w:basedOn w:val="Normal"/>
    <w:link w:val="Heading2Char"/>
    <w:uiPriority w:val="9"/>
    <w:qFormat/>
    <w:rsid w:val="00C04F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4F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4F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04FDE"/>
    <w:rPr>
      <w:b/>
      <w:bCs/>
    </w:rPr>
  </w:style>
  <w:style w:type="paragraph" w:customStyle="1" w:styleId="nitro-offscreen">
    <w:name w:val="nitro-offscreen"/>
    <w:basedOn w:val="Normal"/>
    <w:rsid w:val="00C04F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4FDE"/>
  </w:style>
  <w:style w:type="character" w:styleId="Hyperlink">
    <w:name w:val="Hyperlink"/>
    <w:basedOn w:val="DefaultParagraphFont"/>
    <w:uiPriority w:val="99"/>
    <w:semiHidden/>
    <w:unhideWhenUsed/>
    <w:rsid w:val="00C04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1B"/>
  </w:style>
  <w:style w:type="paragraph" w:styleId="Footer">
    <w:name w:val="footer"/>
    <w:basedOn w:val="Normal"/>
    <w:link w:val="FooterChar"/>
    <w:uiPriority w:val="99"/>
    <w:unhideWhenUsed/>
    <w:rsid w:val="00E75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Vlieger</dc:creator>
  <cp:keywords/>
  <dc:description/>
  <cp:lastModifiedBy>Catherine Vlieger</cp:lastModifiedBy>
  <cp:revision>6</cp:revision>
  <dcterms:created xsi:type="dcterms:W3CDTF">2021-10-18T14:39:00Z</dcterms:created>
  <dcterms:modified xsi:type="dcterms:W3CDTF">2022-01-26T22:26:00Z</dcterms:modified>
</cp:coreProperties>
</file>